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4BC" w:rsidRPr="00A514BC" w:rsidRDefault="00A514BC" w:rsidP="00A514BC">
      <w:pPr>
        <w:ind w:left="2340"/>
        <w:rPr>
          <w:rFonts w:ascii="Georgia" w:eastAsia="Times New Roman" w:hAnsi="Georgia" w:cs="Times New Roman"/>
          <w:b/>
          <w:color w:val="111111"/>
          <w:u w:val="single"/>
          <w:shd w:val="clear" w:color="auto" w:fill="FFFFFF"/>
        </w:rPr>
      </w:pPr>
      <w:r w:rsidRPr="00A514BC">
        <w:rPr>
          <w:rFonts w:ascii="Georgia" w:eastAsia="Times New Roman" w:hAnsi="Georgia" w:cs="Times New Roman"/>
          <w:color w:val="111111"/>
          <w:shd w:val="clear" w:color="auto" w:fill="FFFFFF"/>
        </w:rPr>
        <w:t> </w:t>
      </w:r>
      <w:r w:rsidRPr="00A514BC">
        <w:rPr>
          <w:rFonts w:ascii="Georgia" w:eastAsia="Times New Roman" w:hAnsi="Georgia" w:cs="Times New Roman"/>
          <w:b/>
          <w:color w:val="111111"/>
          <w:sz w:val="40"/>
          <w:u w:val="single"/>
          <w:shd w:val="clear" w:color="auto" w:fill="FFFFFF"/>
        </w:rPr>
        <w:t xml:space="preserve">Classmates post </w:t>
      </w:r>
    </w:p>
    <w:p w:rsidR="00A514BC" w:rsidRDefault="00A514BC" w:rsidP="00A514BC">
      <w:pPr>
        <w:rPr>
          <w:rFonts w:ascii="Georgia" w:eastAsia="Times New Roman" w:hAnsi="Georgia" w:cs="Times New Roman"/>
          <w:color w:val="111111"/>
          <w:shd w:val="clear" w:color="auto" w:fill="FFFFFF"/>
        </w:rPr>
      </w:pPr>
    </w:p>
    <w:p w:rsidR="00A514BC" w:rsidRPr="00A514BC" w:rsidRDefault="00A514BC" w:rsidP="00A514BC">
      <w:pPr>
        <w:ind w:firstLine="720"/>
        <w:rPr>
          <w:rFonts w:ascii="Times" w:eastAsia="Times New Roman" w:hAnsi="Times" w:cs="Times New Roman"/>
        </w:rPr>
      </w:pPr>
      <w:r w:rsidRPr="00A514BC">
        <w:rPr>
          <w:rFonts w:ascii="Georgia" w:eastAsia="Times New Roman" w:hAnsi="Georgia" w:cs="Times New Roman"/>
          <w:color w:val="111111"/>
          <w:shd w:val="clear" w:color="auto" w:fill="FFFFFF"/>
        </w:rPr>
        <w:t xml:space="preserve">I </w:t>
      </w:r>
      <w:proofErr w:type="gramStart"/>
      <w:r w:rsidRPr="00A514BC">
        <w:rPr>
          <w:rFonts w:ascii="Georgia" w:eastAsia="Times New Roman" w:hAnsi="Georgia" w:cs="Times New Roman"/>
          <w:color w:val="111111"/>
          <w:shd w:val="clear" w:color="auto" w:fill="FFFFFF"/>
        </w:rPr>
        <w:t>think</w:t>
      </w:r>
      <w:proofErr w:type="gramEnd"/>
      <w:r w:rsidRPr="00A514BC">
        <w:rPr>
          <w:rFonts w:ascii="Georgia" w:eastAsia="Times New Roman" w:hAnsi="Georgia" w:cs="Times New Roman"/>
          <w:color w:val="111111"/>
          <w:shd w:val="clear" w:color="auto" w:fill="FFFFFF"/>
        </w:rPr>
        <w:t xml:space="preserve"> Young Goodman, when venturing into the forest, meets evil.  He contemplates temptation and is told that this evil knows everyone he knows, even his dear wife. This startles him and plants seeds of doubt and mistrust. Considering his choices and enticed with a few of "evils" tactics, he still refuses to bite. Yet the power in his faith makes him look down upon the neighboring others as if he is superior in his choices. For example, the next morning when he returns he turns away from the "good old minster</w:t>
      </w:r>
      <w:proofErr w:type="gramStart"/>
      <w:r w:rsidRPr="00A514BC">
        <w:rPr>
          <w:rFonts w:ascii="Georgia" w:eastAsia="Times New Roman" w:hAnsi="Georgia" w:cs="Times New Roman"/>
          <w:color w:val="111111"/>
          <w:shd w:val="clear" w:color="auto" w:fill="FFFFFF"/>
        </w:rPr>
        <w:t>"  and</w:t>
      </w:r>
      <w:proofErr w:type="gramEnd"/>
      <w:r w:rsidRPr="00A514BC">
        <w:rPr>
          <w:rFonts w:ascii="Georgia" w:eastAsia="Times New Roman" w:hAnsi="Georgia" w:cs="Times New Roman"/>
          <w:color w:val="111111"/>
          <w:shd w:val="clear" w:color="auto" w:fill="FFFFFF"/>
        </w:rPr>
        <w:t xml:space="preserve"> he mocks the words of prayer being preached by "Old Deacon </w:t>
      </w:r>
      <w:proofErr w:type="spellStart"/>
      <w:r w:rsidRPr="00A514BC">
        <w:rPr>
          <w:rFonts w:ascii="Georgia" w:eastAsia="Times New Roman" w:hAnsi="Georgia" w:cs="Times New Roman"/>
          <w:color w:val="111111"/>
          <w:shd w:val="clear" w:color="auto" w:fill="FFFFFF"/>
        </w:rPr>
        <w:t>Goodkin</w:t>
      </w:r>
      <w:proofErr w:type="spellEnd"/>
      <w:r w:rsidRPr="00A514BC">
        <w:rPr>
          <w:rFonts w:ascii="Georgia" w:eastAsia="Times New Roman" w:hAnsi="Georgia" w:cs="Times New Roman"/>
          <w:color w:val="111111"/>
          <w:shd w:val="clear" w:color="auto" w:fill="FFFFFF"/>
        </w:rPr>
        <w:t>". Goodman judgingly says "What God doth the wizard pray to?</w:t>
      </w:r>
      <w:proofErr w:type="gramStart"/>
      <w:r w:rsidRPr="00A514BC">
        <w:rPr>
          <w:rFonts w:ascii="Georgia" w:eastAsia="Times New Roman" w:hAnsi="Georgia" w:cs="Times New Roman"/>
          <w:color w:val="111111"/>
          <w:shd w:val="clear" w:color="auto" w:fill="FFFFFF"/>
        </w:rPr>
        <w:t>".</w:t>
      </w:r>
      <w:proofErr w:type="gramEnd"/>
      <w:r w:rsidRPr="00A514BC">
        <w:rPr>
          <w:rFonts w:ascii="Georgia" w:eastAsia="Times New Roman" w:hAnsi="Georgia" w:cs="Times New Roman"/>
          <w:color w:val="111111"/>
          <w:shd w:val="clear" w:color="auto" w:fill="FFFFFF"/>
        </w:rPr>
        <w:t xml:space="preserve"> He is questioning the God that the Deacon prays to and insulting his faith by calling him a wizard. He snatches a child away from learning the Christian ways. He lived the rest of his days in gloom, afraid to enjoy life, as if it would be a sin to do so. Furthermore, he looked frowned upon the happiness of other as if it were forbidden.  "They carved no hopeful verse upon his tombstone" for doing so </w:t>
      </w:r>
      <w:proofErr w:type="spellStart"/>
      <w:r w:rsidRPr="00A514BC">
        <w:rPr>
          <w:rFonts w:ascii="Georgia" w:eastAsia="Times New Roman" w:hAnsi="Georgia" w:cs="Times New Roman"/>
          <w:color w:val="111111"/>
          <w:shd w:val="clear" w:color="auto" w:fill="FFFFFF"/>
        </w:rPr>
        <w:t>wouldve</w:t>
      </w:r>
      <w:proofErr w:type="spellEnd"/>
      <w:r w:rsidRPr="00A514BC">
        <w:rPr>
          <w:rFonts w:ascii="Georgia" w:eastAsia="Times New Roman" w:hAnsi="Georgia" w:cs="Times New Roman"/>
          <w:color w:val="111111"/>
          <w:shd w:val="clear" w:color="auto" w:fill="FFFFFF"/>
        </w:rPr>
        <w:t xml:space="preserve"> been a lie.</w:t>
      </w:r>
    </w:p>
    <w:p w:rsidR="00BF7892" w:rsidRDefault="00BF7892">
      <w:bookmarkStart w:id="0" w:name="_GoBack"/>
      <w:bookmarkEnd w:id="0"/>
    </w:p>
    <w:sectPr w:rsidR="00BF7892" w:rsidSect="00A514BC">
      <w:pgSz w:w="12240" w:h="15840"/>
      <w:pgMar w:top="1440" w:right="1800" w:bottom="144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4BC"/>
    <w:rsid w:val="000A185E"/>
    <w:rsid w:val="00A514BC"/>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294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932</Characters>
  <Application>Microsoft Macintosh Word</Application>
  <DocSecurity>0</DocSecurity>
  <Lines>7</Lines>
  <Paragraphs>2</Paragraphs>
  <ScaleCrop>false</ScaleCrop>
  <Company/>
  <LinksUpToDate>false</LinksUpToDate>
  <CharactersWithSpaces>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2018-05-17T15:41:00Z</dcterms:created>
  <dcterms:modified xsi:type="dcterms:W3CDTF">2018-05-17T15:42:00Z</dcterms:modified>
</cp:coreProperties>
</file>